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436F" w14:textId="77777777" w:rsidR="005F2B92" w:rsidRDefault="00996EB2">
      <w:pPr>
        <w:pStyle w:val="Title1"/>
        <w:rPr>
          <w:rFonts w:ascii="Lato Regular" w:eastAsia="Lato Regular" w:hAnsi="Lato Regular" w:cs="Lato Regular"/>
          <w:sz w:val="56"/>
          <w:szCs w:val="56"/>
        </w:rPr>
      </w:pPr>
      <w:r>
        <w:rPr>
          <w:rFonts w:ascii="Lato Regular" w:hAnsi="Lato Regular"/>
          <w:sz w:val="56"/>
          <w:szCs w:val="56"/>
        </w:rPr>
        <w:t>Duncan Creamer</w:t>
      </w:r>
    </w:p>
    <w:p w14:paraId="5876D3B0" w14:textId="77777777" w:rsidR="005F2B92" w:rsidRDefault="005F2B92">
      <w:pPr>
        <w:pStyle w:val="Body"/>
      </w:pPr>
    </w:p>
    <w:p w14:paraId="61A3E306" w14:textId="77777777" w:rsidR="005F2B92" w:rsidRDefault="00996EB2">
      <w:pPr>
        <w:pStyle w:val="Body"/>
        <w:jc w:val="center"/>
      </w:pPr>
      <w:r>
        <w:t>duncancreamer</w:t>
      </w:r>
      <w:r>
        <w:rPr>
          <w:sz w:val="20"/>
          <w:szCs w:val="20"/>
        </w:rPr>
        <w:t>@</w:t>
      </w:r>
      <w:r>
        <w:t>me.com</w:t>
      </w:r>
      <w:r>
        <w:tab/>
        <w:t>|</w:t>
      </w:r>
      <w:r>
        <w:tab/>
      </w:r>
      <w:hyperlink r:id="rId7" w:history="1">
        <w:r>
          <w:rPr>
            <w:rStyle w:val="Hyperlink0"/>
          </w:rPr>
          <w:t>www.leisurely.com</w:t>
        </w:r>
      </w:hyperlink>
      <w:r>
        <w:tab/>
        <w:t>|</w:t>
      </w:r>
      <w:r>
        <w:tab/>
      </w:r>
      <w:r>
        <w:rPr>
          <w:sz w:val="20"/>
          <w:szCs w:val="20"/>
        </w:rPr>
        <w:t>778.882.8252</w:t>
      </w:r>
    </w:p>
    <w:p w14:paraId="67494015" w14:textId="77777777" w:rsidR="005F2B92" w:rsidRDefault="005F2B92">
      <w:pPr>
        <w:pStyle w:val="Body"/>
        <w:rPr>
          <w:rFonts w:ascii="Lato Regular" w:eastAsia="Lato Regular" w:hAnsi="Lato Regular" w:cs="Lato Regular"/>
        </w:rPr>
      </w:pPr>
    </w:p>
    <w:p w14:paraId="002C5CD8" w14:textId="77777777" w:rsidR="005F2B92" w:rsidRDefault="005F2B92">
      <w:pPr>
        <w:pStyle w:val="Body"/>
        <w:ind w:left="283" w:right="283"/>
      </w:pPr>
    </w:p>
    <w:p w14:paraId="40F27D92" w14:textId="77777777" w:rsidR="005F2B92" w:rsidRDefault="005F2B92">
      <w:pPr>
        <w:pStyle w:val="Body"/>
        <w:ind w:left="283" w:right="283"/>
      </w:pPr>
    </w:p>
    <w:p w14:paraId="31C81F3C" w14:textId="77777777" w:rsidR="005F2B92" w:rsidRDefault="005F2B92">
      <w:pPr>
        <w:pStyle w:val="Body"/>
        <w:ind w:left="283" w:right="283"/>
      </w:pPr>
    </w:p>
    <w:p w14:paraId="656316D0" w14:textId="77777777" w:rsidR="005F2B92" w:rsidRDefault="00996EB2">
      <w:pPr>
        <w:pStyle w:val="Body"/>
        <w:ind w:left="283" w:right="312"/>
      </w:pPr>
      <w:r>
        <w:t xml:space="preserve">With a history in graphic and web design, Duncan is skilled in 2D compositing for animation, as well as motion graphics and </w:t>
      </w:r>
      <w:r>
        <w:t>branding. He w</w:t>
      </w:r>
      <w:r>
        <w:t>ork</w:t>
      </w:r>
      <w:r>
        <w:t xml:space="preserve">s with clients on ideation, design and creation of campaigns, </w:t>
      </w:r>
      <w:r>
        <w:t>videos</w:t>
      </w:r>
      <w:r>
        <w:t xml:space="preserve"> and</w:t>
      </w:r>
      <w:r>
        <w:rPr>
          <w:lang w:val="fr-FR"/>
        </w:rPr>
        <w:t xml:space="preserve"> animations</w:t>
      </w:r>
      <w:r>
        <w:t>, web sites and logos. He also has experience managing small teams.</w:t>
      </w:r>
    </w:p>
    <w:p w14:paraId="256F177C" w14:textId="77777777" w:rsidR="005F2B92" w:rsidRDefault="005F2B92">
      <w:pPr>
        <w:pStyle w:val="Body"/>
        <w:ind w:left="283" w:right="283"/>
      </w:pPr>
    </w:p>
    <w:p w14:paraId="31E4B56F" w14:textId="77777777" w:rsidR="005F2B92" w:rsidRDefault="005F2B92">
      <w:pPr>
        <w:pStyle w:val="Title2"/>
      </w:pPr>
    </w:p>
    <w:p w14:paraId="2E111E72" w14:textId="77777777" w:rsidR="005F2B92" w:rsidRDefault="00996EB2">
      <w:pPr>
        <w:pStyle w:val="Title2"/>
      </w:pPr>
      <w:r>
        <w:rPr>
          <w:rFonts w:eastAsia="Arial Unicode MS" w:cs="Arial Unicode MS"/>
          <w:lang w:val="en-US"/>
        </w:rPr>
        <w:t>Experience</w:t>
      </w:r>
    </w:p>
    <w:p w14:paraId="61C9BAF4" w14:textId="77777777" w:rsidR="005F2B92" w:rsidRDefault="005F2B92">
      <w:pPr>
        <w:pStyle w:val="Body1"/>
      </w:pPr>
    </w:p>
    <w:p w14:paraId="1315FDAE" w14:textId="77777777" w:rsidR="005F2B92" w:rsidRDefault="00996EB2" w:rsidP="006E5692">
      <w:pPr>
        <w:pStyle w:val="Body"/>
        <w:rPr>
          <w:rFonts w:ascii="Lato Hairline" w:eastAsia="Lato Hairline" w:hAnsi="Lato Hairline" w:cs="Lato Hairline"/>
          <w:i/>
          <w:iCs/>
          <w:sz w:val="20"/>
          <w:szCs w:val="20"/>
        </w:rPr>
      </w:pPr>
      <w:r>
        <w:t>DHX Media</w:t>
      </w:r>
      <w:r>
        <w:t xml:space="preserve"> </w:t>
      </w:r>
    </w:p>
    <w:p w14:paraId="4DB1CA49" w14:textId="77777777" w:rsidR="005F2B92" w:rsidRDefault="00996EB2">
      <w:pPr>
        <w:pStyle w:val="Body2"/>
        <w:rPr>
          <w:rFonts w:ascii="Lato Hairline" w:eastAsia="Lato Hairline" w:hAnsi="Lato Hairline" w:cs="Lato Hairline"/>
          <w:i/>
          <w:iCs/>
        </w:rPr>
      </w:pPr>
      <w:r>
        <w:rPr>
          <w:rFonts w:ascii="Lato Hairline" w:hAnsi="Lato Hairline"/>
          <w:i/>
          <w:iCs/>
          <w:sz w:val="18"/>
          <w:szCs w:val="18"/>
        </w:rPr>
        <w:t>201</w:t>
      </w:r>
      <w:r>
        <w:rPr>
          <w:rFonts w:ascii="Lato Hairline" w:hAnsi="Lato Hairline"/>
          <w:i/>
          <w:iCs/>
          <w:sz w:val="18"/>
          <w:szCs w:val="18"/>
        </w:rPr>
        <w:t>8 - 2019</w:t>
      </w:r>
      <w:r>
        <w:rPr>
          <w:rFonts w:ascii="Lato Hairline" w:hAnsi="Lato Hairline"/>
          <w:i/>
          <w:iCs/>
          <w:sz w:val="20"/>
          <w:szCs w:val="20"/>
        </w:rPr>
        <w:t xml:space="preserve"> Vancouver, B.C.</w:t>
      </w:r>
    </w:p>
    <w:p w14:paraId="38AA36B3" w14:textId="7F32AD0C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Composition Arti</w:t>
      </w:r>
      <w:r w:rsidR="006E5692" w:rsidRPr="006E5692">
        <w:rPr>
          <w:rStyle w:val="SubtleReference"/>
        </w:rPr>
        <w:t>s</w:t>
      </w:r>
      <w:r w:rsidRPr="006E5692">
        <w:rPr>
          <w:rStyle w:val="SubtleReference"/>
        </w:rPr>
        <w:t>t:</w:t>
      </w:r>
      <w:r>
        <w:rPr>
          <w:rStyle w:val="Underline"/>
          <w:rFonts w:ascii="Lato Regular" w:hAnsi="Lato Regular"/>
          <w:i/>
          <w:iCs/>
          <w:smallCaps/>
          <w:u w:val="none"/>
        </w:rPr>
        <w:t xml:space="preserve"> </w:t>
      </w:r>
      <w:r>
        <w:t>C</w:t>
      </w:r>
      <w:r>
        <w:t xml:space="preserve">armen </w:t>
      </w:r>
      <w:proofErr w:type="spellStart"/>
      <w:r>
        <w:t>Sandiego</w:t>
      </w:r>
      <w:proofErr w:type="spellEnd"/>
      <w:r>
        <w:t>. Composited the Flash animated series with 3D elements, Photoshop backgrounds and atmospheric effects, in After Effects.</w:t>
      </w:r>
    </w:p>
    <w:p w14:paraId="7501453E" w14:textId="77777777" w:rsidR="005F2B92" w:rsidRDefault="005F2B92">
      <w:pPr>
        <w:pStyle w:val="Body1"/>
      </w:pPr>
    </w:p>
    <w:p w14:paraId="4CCA6205" w14:textId="77777777" w:rsidR="005F2B92" w:rsidRDefault="00996EB2" w:rsidP="006E5692">
      <w:pPr>
        <w:pStyle w:val="Body"/>
        <w:rPr>
          <w:rFonts w:ascii="Lato Hairline" w:eastAsia="Lato Hairline" w:hAnsi="Lato Hairline" w:cs="Lato Hairline"/>
          <w:i/>
          <w:iCs/>
          <w:sz w:val="20"/>
          <w:szCs w:val="20"/>
        </w:rPr>
      </w:pPr>
      <w:r>
        <w:t>Atomic Cartoons</w:t>
      </w:r>
      <w:r>
        <w:rPr>
          <w:rFonts w:ascii="Lato Hairline" w:hAnsi="Lato Hairline"/>
          <w:i/>
          <w:iCs/>
          <w:sz w:val="20"/>
          <w:szCs w:val="20"/>
        </w:rPr>
        <w:t xml:space="preserve"> </w:t>
      </w:r>
    </w:p>
    <w:p w14:paraId="0B1F3575" w14:textId="77777777" w:rsidR="005F2B92" w:rsidRDefault="00996EB2">
      <w:pPr>
        <w:pStyle w:val="Body2"/>
        <w:rPr>
          <w:rFonts w:ascii="Lato Hairline" w:eastAsia="Lato Hairline" w:hAnsi="Lato Hairline" w:cs="Lato Hairline"/>
          <w:i/>
          <w:iCs/>
        </w:rPr>
      </w:pPr>
      <w:r>
        <w:rPr>
          <w:rFonts w:ascii="Lato Hairline" w:hAnsi="Lato Hairline"/>
          <w:i/>
          <w:iCs/>
          <w:sz w:val="18"/>
          <w:szCs w:val="18"/>
        </w:rPr>
        <w:t>2014</w:t>
      </w:r>
      <w:r>
        <w:rPr>
          <w:rFonts w:ascii="Lato Hairline" w:hAnsi="Lato Hairline"/>
          <w:i/>
          <w:iCs/>
          <w:sz w:val="18"/>
          <w:szCs w:val="18"/>
        </w:rPr>
        <w:t xml:space="preserve"> - 2019</w:t>
      </w:r>
      <w:r>
        <w:rPr>
          <w:rFonts w:ascii="Lato Hairline" w:hAnsi="Lato Hairline"/>
          <w:i/>
          <w:iCs/>
          <w:sz w:val="20"/>
          <w:szCs w:val="20"/>
        </w:rPr>
        <w:t xml:space="preserve"> Vancouver, B.C. </w:t>
      </w:r>
    </w:p>
    <w:p w14:paraId="47528299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Compositing Team Lead:</w:t>
      </w:r>
      <w:r>
        <w:t xml:space="preserve"> </w:t>
      </w:r>
      <w:r>
        <w:t>Nico Can Dance!</w:t>
      </w:r>
    </w:p>
    <w:p w14:paraId="43691128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 xml:space="preserve">Designed and </w:t>
      </w:r>
      <w:r>
        <w:t>managed animation of virtual set environments for each episode.</w:t>
      </w:r>
    </w:p>
    <w:p w14:paraId="30C402C0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>Animated and composited sets and assets to interact with both the animated Nico and green-screen footage of live-action actor.</w:t>
      </w:r>
    </w:p>
    <w:p w14:paraId="6AAA43B5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>Managed deadlines.</w:t>
      </w:r>
    </w:p>
    <w:p w14:paraId="20F46D4B" w14:textId="41D4E017" w:rsidR="005F2B92" w:rsidRDefault="00996EB2">
      <w:pPr>
        <w:pStyle w:val="Body"/>
        <w:numPr>
          <w:ilvl w:val="1"/>
          <w:numId w:val="2"/>
        </w:numPr>
        <w:ind w:right="283"/>
      </w:pPr>
      <w:r>
        <w:t>Designed</w:t>
      </w:r>
      <w:r>
        <w:t xml:space="preserve"> </w:t>
      </w:r>
      <w:r>
        <w:t xml:space="preserve">a flexible workflow process allowing </w:t>
      </w:r>
      <w:r>
        <w:t xml:space="preserve">for set layout, animation, review and corrections for </w:t>
      </w:r>
      <w:r>
        <w:rPr>
          <w:sz w:val="20"/>
          <w:szCs w:val="20"/>
        </w:rPr>
        <w:t>65</w:t>
      </w:r>
      <w:r>
        <w:rPr>
          <w:lang w:val="it-IT"/>
        </w:rPr>
        <w:t xml:space="preserve"> episode</w:t>
      </w:r>
      <w:r w:rsidR="006E5692">
        <w:rPr>
          <w:lang w:val="it-IT"/>
        </w:rPr>
        <w:t>s</w:t>
      </w:r>
      <w:r>
        <w:t>.</w:t>
      </w:r>
    </w:p>
    <w:p w14:paraId="5C11975B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Composition Artist:</w:t>
      </w:r>
      <w:r>
        <w:t xml:space="preserve"> </w:t>
      </w:r>
      <w:r>
        <w:t xml:space="preserve">Multiple shows, compositing </w:t>
      </w:r>
      <w:r>
        <w:rPr>
          <w:sz w:val="20"/>
          <w:szCs w:val="20"/>
        </w:rPr>
        <w:t>2D &amp; 3D</w:t>
      </w:r>
      <w:r>
        <w:t xml:space="preserve"> characters, environments and elements from Flash into After Effects. </w:t>
      </w:r>
    </w:p>
    <w:p w14:paraId="29E87858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Designer, Illustrator</w:t>
      </w:r>
      <w:r>
        <w:rPr>
          <w:rStyle w:val="Underline"/>
          <w:rFonts w:ascii="Lato Regular" w:hAnsi="Lato Regular"/>
          <w:i/>
          <w:iCs/>
          <w:smallCaps/>
          <w:u w:val="none"/>
        </w:rPr>
        <w:t>:</w:t>
      </w:r>
      <w:r>
        <w:rPr>
          <w:rStyle w:val="Underline"/>
          <w:u w:val="none"/>
        </w:rPr>
        <w:t xml:space="preserve"> </w:t>
      </w:r>
      <w:r>
        <w:rPr>
          <w:rStyle w:val="Underline"/>
          <w:u w:val="none"/>
          <w:lang w:val="it-IT"/>
        </w:rPr>
        <w:t>Nico Can Dance</w:t>
      </w:r>
      <w:r>
        <w:rPr>
          <w:rStyle w:val="Underline"/>
          <w:u w:val="none"/>
        </w:rPr>
        <w:t xml:space="preserve">! </w:t>
      </w:r>
      <w:r>
        <w:t>A hybrid live-action/animated children</w:t>
      </w:r>
      <w:r>
        <w:t>’</w:t>
      </w:r>
      <w:r>
        <w:t>s show</w:t>
      </w:r>
    </w:p>
    <w:p w14:paraId="565D8C3A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Motion Comic Animator:</w:t>
      </w:r>
      <w:r>
        <w:rPr>
          <w:rStyle w:val="Underline"/>
          <w:rFonts w:ascii="Lato Regular" w:hAnsi="Lato Regular"/>
          <w:i/>
          <w:iCs/>
          <w:smallCaps/>
          <w:u w:val="none"/>
        </w:rPr>
        <w:t xml:space="preserve"> </w:t>
      </w:r>
      <w:r>
        <w:t>Animated classic comic book characters, bringing to life the</w:t>
      </w:r>
      <w:r>
        <w:t xml:space="preserve"> origin stories of heroes and villains for use in the</w:t>
      </w:r>
      <w:r>
        <w:t xml:space="preserve"> </w:t>
      </w:r>
      <w:proofErr w:type="spellStart"/>
      <w:r w:rsidRPr="006E5692">
        <w:rPr>
          <w:rStyle w:val="SubtleReference"/>
        </w:rPr>
        <w:t>The</w:t>
      </w:r>
      <w:proofErr w:type="spellEnd"/>
      <w:r w:rsidRPr="006E5692">
        <w:rPr>
          <w:rStyle w:val="SubtleReference"/>
        </w:rPr>
        <w:t xml:space="preserve"> Marvel Experience Tour.</w:t>
      </w:r>
    </w:p>
    <w:p w14:paraId="5DD9791E" w14:textId="77777777" w:rsidR="005F2B92" w:rsidRDefault="005F2B92">
      <w:pPr>
        <w:pStyle w:val="Body1"/>
      </w:pPr>
    </w:p>
    <w:p w14:paraId="7B084AE3" w14:textId="77777777" w:rsidR="005F2B92" w:rsidRPr="006E5692" w:rsidRDefault="00996EB2" w:rsidP="006E5692">
      <w:pPr>
        <w:pStyle w:val="Body"/>
      </w:pPr>
      <w:r w:rsidRPr="006E5692">
        <w:t>Finger Food Studio</w:t>
      </w:r>
      <w:r w:rsidRPr="006E5692">
        <w:t xml:space="preserve"> </w:t>
      </w:r>
    </w:p>
    <w:p w14:paraId="082DE240" w14:textId="77777777" w:rsidR="005F2B92" w:rsidRDefault="00996EB2">
      <w:pPr>
        <w:pStyle w:val="Body2"/>
        <w:rPr>
          <w:rFonts w:ascii="Lato Hairline" w:eastAsia="Lato Hairline" w:hAnsi="Lato Hairline" w:cs="Lato Hairline"/>
          <w:i/>
          <w:iCs/>
        </w:rPr>
      </w:pPr>
      <w:r>
        <w:rPr>
          <w:rFonts w:ascii="Lato Hairline" w:hAnsi="Lato Hairline"/>
          <w:i/>
          <w:iCs/>
          <w:sz w:val="18"/>
          <w:szCs w:val="18"/>
        </w:rPr>
        <w:t>201</w:t>
      </w:r>
      <w:r>
        <w:rPr>
          <w:rFonts w:ascii="Lato Hairline" w:hAnsi="Lato Hairline"/>
          <w:i/>
          <w:iCs/>
          <w:sz w:val="18"/>
          <w:szCs w:val="18"/>
        </w:rPr>
        <w:t>5 - 2016</w:t>
      </w:r>
      <w:r>
        <w:rPr>
          <w:rFonts w:ascii="Lato Hairline" w:hAnsi="Lato Hairline"/>
          <w:i/>
          <w:iCs/>
          <w:sz w:val="20"/>
          <w:szCs w:val="20"/>
        </w:rPr>
        <w:t xml:space="preserve"> Port Coquitlam, B.C.</w:t>
      </w:r>
    </w:p>
    <w:p w14:paraId="634D676C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Motion Graphics &amp; UI:</w:t>
      </w:r>
      <w:r>
        <w:rPr>
          <w:rStyle w:val="Underline"/>
          <w:rFonts w:ascii="Lato Regular" w:hAnsi="Lato Regular"/>
          <w:i/>
          <w:iCs/>
          <w:smallCaps/>
          <w:u w:val="none"/>
        </w:rPr>
        <w:t xml:space="preserve"> </w:t>
      </w:r>
      <w:r>
        <w:t>Recreated, upscaled and animated all visual elements of casino games for use on mobile platforms a</w:t>
      </w:r>
      <w:r>
        <w:t>nd Facebook.</w:t>
      </w:r>
    </w:p>
    <w:p w14:paraId="2B858097" w14:textId="77777777" w:rsidR="005F2B92" w:rsidRDefault="005F2B92">
      <w:pPr>
        <w:pStyle w:val="Body"/>
        <w:ind w:left="283" w:right="283"/>
      </w:pPr>
    </w:p>
    <w:p w14:paraId="3BA2D8FA" w14:textId="77777777" w:rsidR="005F2B92" w:rsidRDefault="00996EB2">
      <w:pPr>
        <w:pStyle w:val="Body2"/>
      </w:pPr>
      <w:r>
        <w:rPr>
          <w:rFonts w:ascii="Arial Unicode MS" w:hAnsi="Arial Unicode MS"/>
        </w:rPr>
        <w:br w:type="page"/>
      </w:r>
    </w:p>
    <w:p w14:paraId="60BF1794" w14:textId="77777777" w:rsidR="006E5692" w:rsidRDefault="00996EB2" w:rsidP="006E5692">
      <w:pPr>
        <w:pStyle w:val="Body"/>
        <w:rPr>
          <w:rFonts w:ascii="Lato Hairline" w:hAnsi="Lato Hairline"/>
          <w:i/>
          <w:iCs/>
          <w:sz w:val="20"/>
          <w:szCs w:val="20"/>
        </w:rPr>
      </w:pPr>
      <w:r>
        <w:lastRenderedPageBreak/>
        <w:t>British Columbia Lottery Corporation</w:t>
      </w:r>
      <w:r>
        <w:rPr>
          <w:rFonts w:ascii="Lato Hairline" w:hAnsi="Lato Hairline"/>
          <w:i/>
          <w:iCs/>
          <w:sz w:val="20"/>
          <w:szCs w:val="20"/>
        </w:rPr>
        <w:t xml:space="preserve"> </w:t>
      </w:r>
    </w:p>
    <w:p w14:paraId="716ACA88" w14:textId="05EFEF61" w:rsidR="005F2B92" w:rsidRDefault="00996EB2">
      <w:pPr>
        <w:pStyle w:val="Body2"/>
      </w:pPr>
      <w:r>
        <w:rPr>
          <w:rFonts w:ascii="Lato Hairline" w:hAnsi="Lato Hairline"/>
          <w:i/>
          <w:iCs/>
          <w:sz w:val="20"/>
          <w:szCs w:val="20"/>
        </w:rPr>
        <w:t>Vancouver, B.C.</w:t>
      </w:r>
    </w:p>
    <w:p w14:paraId="28E8A9D6" w14:textId="77777777" w:rsidR="005F2B92" w:rsidRDefault="00996EB2">
      <w:pPr>
        <w:pStyle w:val="Body"/>
        <w:ind w:left="283" w:right="283"/>
        <w:rPr>
          <w:sz w:val="20"/>
          <w:szCs w:val="20"/>
        </w:rPr>
      </w:pPr>
      <w:r w:rsidRPr="006E5692">
        <w:rPr>
          <w:rStyle w:val="SubtleReference"/>
        </w:rPr>
        <w:t>Multimedia Designer</w:t>
      </w:r>
      <w:r>
        <w:rPr>
          <w:sz w:val="20"/>
          <w:szCs w:val="20"/>
        </w:rPr>
        <w:t xml:space="preserve"> </w:t>
      </w:r>
      <w:r>
        <w:rPr>
          <w:rFonts w:ascii="Lato Hairline" w:hAnsi="Lato Hairline"/>
          <w:sz w:val="18"/>
          <w:szCs w:val="18"/>
        </w:rPr>
        <w:t>20</w:t>
      </w:r>
      <w:r>
        <w:rPr>
          <w:rFonts w:ascii="Lato Hairline" w:hAnsi="Lato Hairline"/>
          <w:sz w:val="18"/>
          <w:szCs w:val="18"/>
        </w:rPr>
        <w:t>05</w:t>
      </w:r>
      <w:r>
        <w:rPr>
          <w:rFonts w:ascii="Lato Hairline" w:hAnsi="Lato Hairline"/>
          <w:sz w:val="18"/>
          <w:szCs w:val="18"/>
        </w:rPr>
        <w:t xml:space="preserve"> – </w:t>
      </w:r>
      <w:r>
        <w:rPr>
          <w:rFonts w:ascii="Lato Hairline" w:hAnsi="Lato Hairline"/>
          <w:sz w:val="18"/>
          <w:szCs w:val="18"/>
        </w:rPr>
        <w:t>201</w:t>
      </w:r>
      <w:r>
        <w:rPr>
          <w:rFonts w:ascii="Lato Hairline" w:hAnsi="Lato Hairline"/>
          <w:sz w:val="18"/>
          <w:szCs w:val="18"/>
        </w:rPr>
        <w:t>4</w:t>
      </w:r>
    </w:p>
    <w:p w14:paraId="00C835E9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Art Direction:</w:t>
      </w:r>
      <w:r>
        <w:t xml:space="preserve"> </w:t>
      </w:r>
      <w:r>
        <w:t>Managed multimedia campaigns involving:</w:t>
      </w:r>
    </w:p>
    <w:p w14:paraId="1BC8E3D8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>Conceptualizing, scripting and pitching to internal clients using storyboards.</w:t>
      </w:r>
    </w:p>
    <w:p w14:paraId="04D991CB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 xml:space="preserve">Finding </w:t>
      </w:r>
      <w:r>
        <w:t>commonalities, scope and vision among competing stakeholders to create a unified vision for internal and external media.</w:t>
      </w:r>
    </w:p>
    <w:p w14:paraId="29BAB9D4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>Rec</w:t>
      </w:r>
      <w:bookmarkStart w:id="0" w:name="_GoBack"/>
      <w:bookmarkEnd w:id="0"/>
      <w:r>
        <w:t>ord,</w:t>
      </w:r>
      <w:r>
        <w:t xml:space="preserve"> edit and animate spots with live</w:t>
      </w:r>
      <w:r>
        <w:t xml:space="preserve"> </w:t>
      </w:r>
      <w:r>
        <w:t>actors.</w:t>
      </w:r>
    </w:p>
    <w:p w14:paraId="7B77C820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 xml:space="preserve">Improved operating costs through design practices: A simple redesign of large novelty </w:t>
      </w:r>
      <w:r>
        <w:t xml:space="preserve">cheques reduced that cost by </w:t>
      </w:r>
      <w:r>
        <w:rPr>
          <w:sz w:val="20"/>
          <w:szCs w:val="20"/>
        </w:rPr>
        <w:t>90</w:t>
      </w:r>
      <w:r>
        <w:t xml:space="preserve"> percent.</w:t>
      </w:r>
    </w:p>
    <w:p w14:paraId="3D456E78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UX &amp; UI Design:</w:t>
      </w:r>
      <w:r>
        <w:rPr>
          <w:rStyle w:val="Underline"/>
          <w:rFonts w:ascii="Lato Regular" w:hAnsi="Lato Regular"/>
          <w:i/>
          <w:iCs/>
          <w:smallCaps/>
          <w:u w:val="none"/>
        </w:rPr>
        <w:t xml:space="preserve"> </w:t>
      </w:r>
      <w:r>
        <w:t xml:space="preserve">Designed stand-alone kiosks experience and gameplay interfaces, including Canada’s first online versions of popular </w:t>
      </w:r>
      <w:r w:rsidRPr="006E5692">
        <w:rPr>
          <w:rStyle w:val="SubtleReference"/>
        </w:rPr>
        <w:t xml:space="preserve">Lotto </w:t>
      </w:r>
      <w:r w:rsidRPr="006E5692">
        <w:rPr>
          <w:rStyle w:val="SubtleReference"/>
        </w:rPr>
        <w:t>6/49</w:t>
      </w:r>
      <w:r w:rsidRPr="006E5692">
        <w:rPr>
          <w:rStyle w:val="SubtleReference"/>
        </w:rPr>
        <w:t xml:space="preserve">, </w:t>
      </w:r>
      <w:r w:rsidRPr="006E5692">
        <w:rPr>
          <w:rStyle w:val="SubtleReference"/>
        </w:rPr>
        <w:t>BC/49</w:t>
      </w:r>
      <w:r w:rsidRPr="006E5692">
        <w:rPr>
          <w:rStyle w:val="SubtleReference"/>
        </w:rPr>
        <w:t>, Super</w:t>
      </w:r>
      <w:r w:rsidRPr="006E5692">
        <w:rPr>
          <w:rStyle w:val="SubtleReference"/>
        </w:rPr>
        <w:t>7</w:t>
      </w:r>
      <w:r w:rsidRPr="006E5692">
        <w:rPr>
          <w:rStyle w:val="SubtleReference"/>
        </w:rPr>
        <w:t xml:space="preserve"> </w:t>
      </w:r>
      <w:r w:rsidRPr="006E5692">
        <w:rPr>
          <w:rStyle w:val="SubtleReference"/>
        </w:rPr>
        <w:t>and</w:t>
      </w:r>
      <w:r w:rsidRPr="006E5692">
        <w:rPr>
          <w:rStyle w:val="SubtleReference"/>
        </w:rPr>
        <w:t xml:space="preserve"> Keno</w:t>
      </w:r>
      <w:r w:rsidRPr="006E5692">
        <w:rPr>
          <w:rStyle w:val="SubtleReference"/>
        </w:rPr>
        <w:t>.</w:t>
      </w:r>
    </w:p>
    <w:p w14:paraId="2BABD6F9" w14:textId="77777777" w:rsidR="005F2B92" w:rsidRDefault="00996EB2">
      <w:pPr>
        <w:pStyle w:val="Body"/>
        <w:numPr>
          <w:ilvl w:val="0"/>
          <w:numId w:val="2"/>
        </w:numPr>
        <w:ind w:right="283"/>
      </w:pPr>
      <w:r w:rsidRPr="006E5692">
        <w:rPr>
          <w:rStyle w:val="SubtleReference"/>
        </w:rPr>
        <w:t>Motion Graphics:</w:t>
      </w:r>
      <w:r>
        <w:rPr>
          <w:rStyle w:val="Underline"/>
          <w:rFonts w:ascii="Lato Regular" w:hAnsi="Lato Regular"/>
          <w:i/>
          <w:iCs/>
          <w:smallCaps/>
          <w:u w:val="none"/>
        </w:rPr>
        <w:t xml:space="preserve"> </w:t>
      </w:r>
      <w:r>
        <w:t>Worked on many campaigns inclu</w:t>
      </w:r>
      <w:r>
        <w:t>ding:</w:t>
      </w:r>
    </w:p>
    <w:p w14:paraId="7A62DF14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>Brought life into agency redesigns of popular BCLC brands to increase impact through the use of animation on the province-wide digital signage system.</w:t>
      </w:r>
      <w:r>
        <w:t xml:space="preserve"> </w:t>
      </w:r>
    </w:p>
    <w:p w14:paraId="3E14ED30" w14:textId="77777777" w:rsidR="005F2B92" w:rsidRDefault="00996EB2">
      <w:pPr>
        <w:pStyle w:val="Body"/>
        <w:numPr>
          <w:ilvl w:val="1"/>
          <w:numId w:val="2"/>
        </w:numPr>
        <w:ind w:right="283"/>
      </w:pPr>
      <w:r>
        <w:t>Animated weekly content for jackpot alerts and digital signage in casinos.</w:t>
      </w:r>
    </w:p>
    <w:p w14:paraId="43DC2C12" w14:textId="77777777" w:rsidR="005F2B92" w:rsidRDefault="005F2B92">
      <w:pPr>
        <w:pStyle w:val="Body"/>
        <w:ind w:left="283" w:right="283"/>
      </w:pPr>
    </w:p>
    <w:p w14:paraId="70937C03" w14:textId="77777777" w:rsidR="005F2B92" w:rsidRDefault="00996EB2">
      <w:pPr>
        <w:pStyle w:val="Title2"/>
      </w:pPr>
      <w:r>
        <w:rPr>
          <w:rFonts w:eastAsia="Arial Unicode MS" w:cs="Arial Unicode MS"/>
          <w:lang w:val="en-US"/>
        </w:rPr>
        <w:t>Awards</w:t>
      </w:r>
    </w:p>
    <w:p w14:paraId="6509783F" w14:textId="77777777" w:rsidR="005F2B92" w:rsidRDefault="00996EB2">
      <w:pPr>
        <w:pStyle w:val="Body1"/>
        <w:rPr>
          <w:rFonts w:ascii="Lato Hairline" w:eastAsia="Lato Hairline" w:hAnsi="Lato Hairline" w:cs="Lato Hairline"/>
          <w:sz w:val="20"/>
          <w:szCs w:val="20"/>
        </w:rPr>
      </w:pPr>
      <w:r>
        <w:rPr>
          <w:rFonts w:eastAsia="Arial Unicode MS" w:cs="Arial Unicode MS"/>
          <w:lang w:val="en-US"/>
        </w:rPr>
        <w:t xml:space="preserve">Webby </w:t>
      </w:r>
      <w:r>
        <w:rPr>
          <w:rFonts w:eastAsia="Arial Unicode MS" w:cs="Arial Unicode MS"/>
          <w:lang w:val="en-US"/>
        </w:rPr>
        <w:t xml:space="preserve">Award: Best Music Site </w:t>
      </w:r>
      <w:r>
        <w:rPr>
          <w:rFonts w:ascii="Lato Hairline" w:hAnsi="Lato Hairline"/>
          <w:sz w:val="20"/>
          <w:szCs w:val="20"/>
        </w:rPr>
        <w:t>20</w:t>
      </w:r>
      <w:r>
        <w:rPr>
          <w:rFonts w:ascii="Lato Hairline" w:hAnsi="Lato Hairline"/>
          <w:sz w:val="20"/>
          <w:szCs w:val="20"/>
          <w:lang w:val="en-US"/>
        </w:rPr>
        <w:t>01</w:t>
      </w:r>
    </w:p>
    <w:p w14:paraId="3756FE26" w14:textId="77777777" w:rsidR="005F2B92" w:rsidRDefault="00996EB2">
      <w:pPr>
        <w:pStyle w:val="Body1"/>
      </w:pPr>
      <w:r>
        <w:rPr>
          <w:rFonts w:eastAsia="Arial Unicode MS" w:cs="Arial Unicode MS"/>
          <w:lang w:val="en-US"/>
        </w:rPr>
        <w:t xml:space="preserve">ASCAP-Deems Taylor Award: Outstanding Music Content &amp; Creative Presentation </w:t>
      </w:r>
      <w:r>
        <w:rPr>
          <w:rFonts w:ascii="Lato Hairline" w:hAnsi="Lato Hairline"/>
          <w:sz w:val="20"/>
          <w:szCs w:val="20"/>
          <w:lang w:val="en-US"/>
        </w:rPr>
        <w:t>1999</w:t>
      </w:r>
    </w:p>
    <w:p w14:paraId="1F60DBE9" w14:textId="77777777" w:rsidR="005F2B92" w:rsidRDefault="00996EB2">
      <w:pPr>
        <w:pStyle w:val="Body1"/>
      </w:pPr>
      <w:proofErr w:type="spellStart"/>
      <w:r>
        <w:rPr>
          <w:rFonts w:eastAsia="Arial Unicode MS" w:cs="Arial Unicode MS"/>
          <w:lang w:val="en-US"/>
        </w:rPr>
        <w:t>NewMedia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Invision</w:t>
      </w:r>
      <w:proofErr w:type="spellEnd"/>
      <w:r>
        <w:rPr>
          <w:rFonts w:eastAsia="Arial Unicode MS" w:cs="Arial Unicode MS"/>
          <w:lang w:val="en-US"/>
        </w:rPr>
        <w:t xml:space="preserve"> Award of Excellence for Entertainment </w:t>
      </w:r>
      <w:r>
        <w:rPr>
          <w:rFonts w:ascii="Lato Hairline" w:hAnsi="Lato Hairline"/>
          <w:sz w:val="20"/>
          <w:szCs w:val="20"/>
          <w:lang w:val="en-US"/>
        </w:rPr>
        <w:t>1999</w:t>
      </w:r>
    </w:p>
    <w:p w14:paraId="61E146E5" w14:textId="77777777" w:rsidR="005F2B92" w:rsidRDefault="005F2B92">
      <w:pPr>
        <w:pStyle w:val="Body1"/>
      </w:pPr>
    </w:p>
    <w:p w14:paraId="1A69A373" w14:textId="77777777" w:rsidR="005F2B92" w:rsidRDefault="00996EB2">
      <w:pPr>
        <w:pStyle w:val="Title2"/>
      </w:pPr>
      <w:r>
        <w:rPr>
          <w:rFonts w:eastAsia="Arial Unicode MS" w:cs="Arial Unicode MS"/>
          <w:lang w:val="en-US"/>
        </w:rPr>
        <w:t>Education</w:t>
      </w:r>
    </w:p>
    <w:p w14:paraId="61B0279A" w14:textId="77777777" w:rsidR="005F2B92" w:rsidRDefault="00996EB2">
      <w:pPr>
        <w:pStyle w:val="Body"/>
        <w:ind w:left="283" w:right="283"/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Carr</w:t>
      </w:r>
      <w:proofErr w:type="spellEnd"/>
      <w:r>
        <w:rPr>
          <w:sz w:val="28"/>
          <w:szCs w:val="28"/>
        </w:rPr>
        <w:t xml:space="preserve"> Institute of Art and Design</w:t>
      </w:r>
      <w:r>
        <w:rPr>
          <w:rFonts w:ascii="Lato Hairline" w:hAnsi="Lato Hairline"/>
          <w:i/>
          <w:iCs/>
          <w:sz w:val="20"/>
          <w:szCs w:val="20"/>
        </w:rPr>
        <w:t xml:space="preserve"> Vancouver, B.C.</w:t>
      </w:r>
    </w:p>
    <w:p w14:paraId="3DEC1AF5" w14:textId="77777777" w:rsidR="005F2B92" w:rsidRPr="006E5692" w:rsidRDefault="00996EB2">
      <w:pPr>
        <w:pStyle w:val="Body"/>
        <w:ind w:left="283" w:right="283"/>
        <w:rPr>
          <w:rStyle w:val="SubtleReference"/>
        </w:rPr>
      </w:pPr>
      <w:r w:rsidRPr="006E5692">
        <w:rPr>
          <w:rStyle w:val="SubtleReference"/>
        </w:rPr>
        <w:t xml:space="preserve">Major: </w:t>
      </w:r>
      <w:r w:rsidRPr="006E5692">
        <w:rPr>
          <w:rStyle w:val="SubtleReference"/>
        </w:rPr>
        <w:t>Electronic Communication &amp; Design</w:t>
      </w:r>
      <w:r w:rsidRPr="006E5692">
        <w:rPr>
          <w:rStyle w:val="SubtleReference"/>
        </w:rPr>
        <w:t xml:space="preserve"> </w:t>
      </w:r>
    </w:p>
    <w:sectPr w:rsidR="005F2B92" w:rsidRPr="006E569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C24A" w14:textId="77777777" w:rsidR="00996EB2" w:rsidRDefault="00996EB2">
      <w:r>
        <w:separator/>
      </w:r>
    </w:p>
  </w:endnote>
  <w:endnote w:type="continuationSeparator" w:id="0">
    <w:p w14:paraId="32B58416" w14:textId="77777777" w:rsidR="00996EB2" w:rsidRDefault="0099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Hairline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399B" w14:textId="77777777" w:rsidR="005F2B92" w:rsidRDefault="005F2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0734" w14:textId="77777777" w:rsidR="00996EB2" w:rsidRDefault="00996EB2">
      <w:r>
        <w:separator/>
      </w:r>
    </w:p>
  </w:footnote>
  <w:footnote w:type="continuationSeparator" w:id="0">
    <w:p w14:paraId="586D162C" w14:textId="77777777" w:rsidR="00996EB2" w:rsidRDefault="0099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F09C" w14:textId="77777777" w:rsidR="005F2B92" w:rsidRDefault="005F2B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0D0"/>
    <w:multiLevelType w:val="hybridMultilevel"/>
    <w:tmpl w:val="A9D6282E"/>
    <w:styleLink w:val="Dash"/>
    <w:lvl w:ilvl="0" w:tplc="B57C04F0">
      <w:start w:val="1"/>
      <w:numFmt w:val="bullet"/>
      <w:lvlText w:val="•"/>
      <w:lvlJc w:val="left"/>
      <w:pPr>
        <w:ind w:left="52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6"/>
        <w:szCs w:val="26"/>
        <w:highlight w:val="none"/>
        <w:vertAlign w:val="baseline"/>
      </w:rPr>
    </w:lvl>
    <w:lvl w:ilvl="1" w:tplc="BF581B66">
      <w:start w:val="1"/>
      <w:numFmt w:val="bullet"/>
      <w:lvlText w:val="•"/>
      <w:lvlJc w:val="left"/>
      <w:pPr>
        <w:ind w:left="737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5FF01142">
      <w:start w:val="1"/>
      <w:numFmt w:val="bullet"/>
      <w:lvlText w:val="-"/>
      <w:lvlJc w:val="left"/>
      <w:pPr>
        <w:ind w:left="100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5B00F5C">
      <w:start w:val="1"/>
      <w:numFmt w:val="bullet"/>
      <w:lvlText w:val="-"/>
      <w:lvlJc w:val="left"/>
      <w:pPr>
        <w:ind w:left="124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89C6778">
      <w:start w:val="1"/>
      <w:numFmt w:val="bullet"/>
      <w:lvlText w:val="-"/>
      <w:lvlJc w:val="left"/>
      <w:pPr>
        <w:ind w:left="148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C40E194">
      <w:start w:val="1"/>
      <w:numFmt w:val="bullet"/>
      <w:lvlText w:val="-"/>
      <w:lvlJc w:val="left"/>
      <w:pPr>
        <w:ind w:left="172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C501D5C">
      <w:start w:val="1"/>
      <w:numFmt w:val="bullet"/>
      <w:lvlText w:val="-"/>
      <w:lvlJc w:val="left"/>
      <w:pPr>
        <w:ind w:left="196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2E6C94A">
      <w:start w:val="1"/>
      <w:numFmt w:val="bullet"/>
      <w:lvlText w:val="-"/>
      <w:lvlJc w:val="left"/>
      <w:pPr>
        <w:ind w:left="220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F728310">
      <w:start w:val="1"/>
      <w:numFmt w:val="bullet"/>
      <w:lvlText w:val="-"/>
      <w:lvlJc w:val="left"/>
      <w:pPr>
        <w:ind w:left="244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2640238E"/>
    <w:multiLevelType w:val="hybridMultilevel"/>
    <w:tmpl w:val="A9D6282E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92"/>
    <w:rsid w:val="005F2B92"/>
    <w:rsid w:val="006E5692"/>
    <w:rsid w:val="009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5393"/>
  <w15:docId w15:val="{9F3AEFA0-8EBA-5445-B3F3-A0BE92A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6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le1">
    <w:name w:val="Title 1"/>
    <w:next w:val="Body"/>
    <w:pPr>
      <w:keepNext/>
      <w:suppressAutoHyphens/>
      <w:jc w:val="center"/>
    </w:pPr>
    <w:rPr>
      <w:rFonts w:ascii="Lato Hairline" w:hAnsi="Lato Hairline" w:cs="Arial Unicode MS"/>
      <w:color w:val="000000"/>
      <w:sz w:val="76"/>
      <w:szCs w:val="7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keepNext/>
      <w:keepLines/>
      <w:suppressAutoHyphens/>
    </w:pPr>
    <w:rPr>
      <w:rFonts w:ascii="Lato Light" w:hAnsi="Lato Light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itle2">
    <w:name w:val="Title 2"/>
    <w:next w:val="Body"/>
    <w:pPr>
      <w:keepNext/>
      <w:suppressAutoHyphens/>
      <w:jc w:val="center"/>
    </w:pPr>
    <w:rPr>
      <w:rFonts w:ascii="Lato Hairline" w:eastAsia="Lato Hairline" w:hAnsi="Lato Hairline" w:cs="Lato Hairline"/>
      <w:color w:val="000000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pPr>
      <w:keepNext/>
      <w:keepLines/>
      <w:suppressAutoHyphens/>
      <w:ind w:left="283" w:right="283"/>
    </w:pPr>
    <w:rPr>
      <w:rFonts w:ascii="Lato Light" w:eastAsia="Lato Light" w:hAnsi="Lato Light" w:cs="Lato Light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keepNext/>
      <w:keepLines/>
      <w:suppressAutoHyphens/>
      <w:ind w:left="283" w:right="283"/>
    </w:pPr>
    <w:rPr>
      <w:rFonts w:ascii="Lato Light" w:hAnsi="Lato Light" w:cs="Arial Unicode MS"/>
      <w:color w:val="000000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Underline">
    <w:name w:val="Underline"/>
    <w:rPr>
      <w:u w:val="single"/>
      <w:lang w:val="en-US"/>
    </w:rPr>
  </w:style>
  <w:style w:type="character" w:styleId="SubtleEmphasis">
    <w:name w:val="Subtle Emphasis"/>
    <w:basedOn w:val="DefaultParagraphFont"/>
    <w:uiPriority w:val="19"/>
    <w:qFormat/>
    <w:rsid w:val="006E5692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6E5692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5692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6E569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sure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Lato Hairline"/>
        <a:ea typeface="Lato Hairline"/>
        <a:cs typeface="Lato Hairlin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Lato Light"/>
            <a:ea typeface="Lato Light"/>
            <a:cs typeface="Lato Light"/>
            <a:sym typeface="Lato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Cheney Creamer</cp:lastModifiedBy>
  <cp:revision>2</cp:revision>
  <dcterms:created xsi:type="dcterms:W3CDTF">2019-10-09T16:15:00Z</dcterms:created>
  <dcterms:modified xsi:type="dcterms:W3CDTF">2019-10-09T16:22:00Z</dcterms:modified>
</cp:coreProperties>
</file>